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5F" w:rsidRPr="000D6C95" w:rsidRDefault="000D6C95" w:rsidP="009142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KİŞİSEL VERİLERİN İŞLENMESİ HAKKINDA</w:t>
      </w:r>
    </w:p>
    <w:p w:rsidR="00F3595F" w:rsidRDefault="00F3595F" w:rsidP="009142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AYDINLATMA METNİ</w:t>
      </w:r>
    </w:p>
    <w:p w:rsidR="000D6C95" w:rsidRPr="00AD1023" w:rsidRDefault="000773A0" w:rsidP="00696FFE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1023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2C5869" w:rsidRPr="00AD1023">
        <w:rPr>
          <w:rFonts w:ascii="Times New Roman" w:hAnsi="Times New Roman" w:cs="Times New Roman"/>
          <w:b/>
          <w:color w:val="FF0000"/>
          <w:sz w:val="24"/>
          <w:szCs w:val="24"/>
        </w:rPr>
        <w:t>Çalışan Adayları İçin</w:t>
      </w:r>
      <w:r w:rsidRPr="00AD1023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3595F" w:rsidRPr="000D6C95" w:rsidRDefault="00F3595F" w:rsidP="009142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595F" w:rsidRPr="000D6C95" w:rsidRDefault="00F3595F" w:rsidP="00696FF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aydınlatma metni, çalışan adaylarının ilgili iş pozisyonuna ilişkin olarak uygunluk ve yetkinliklerinin değerlendirilmesi sürecinde 6698 sayılı Kişisel Verilerin Korunması Kanunu (“KVKK”) uyarınca, </w:t>
      </w:r>
      <w:r w:rsidR="004D2E4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Antalya Organize Sanayi Bölgesi Eğitim ve Kültür Vakfı İktisadi İşletmesi</w:t>
      </w:r>
      <w:r w:rsidR="00622910">
        <w:rPr>
          <w:rFonts w:ascii="Times New Roman" w:hAnsi="Times New Roman" w:cs="Times New Roman"/>
          <w:sz w:val="24"/>
          <w:szCs w:val="24"/>
        </w:rPr>
        <w:t>’</w:t>
      </w:r>
      <w:r w:rsidR="00A91F3F" w:rsidRPr="002C5869">
        <w:rPr>
          <w:rFonts w:ascii="Times New Roman" w:hAnsi="Times New Roman" w:cs="Times New Roman"/>
          <w:sz w:val="24"/>
          <w:szCs w:val="24"/>
        </w:rPr>
        <w:t>nin</w:t>
      </w:r>
      <w:r w:rsidR="00281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aydınlatma yükümlülüğünün yerine getirilmesi amacıyla hazırlanmış ve bilginize sunulmuştur.</w:t>
      </w:r>
      <w:r w:rsidR="00CF3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3595F" w:rsidRPr="000D6C95" w:rsidRDefault="00F3595F" w:rsidP="00696FF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4857 sayılı İş Kanunu, 6</w:t>
      </w:r>
      <w:r w:rsidR="00F03BAA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098 sayılı Türk Borçlar Kanunu</w:t>
      </w:r>
      <w:r w:rsidR="00FB1579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’nun</w:t>
      </w:r>
      <w:r w:rsidR="00F03BAA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419</w:t>
      </w:r>
      <w:r w:rsidR="00F03BAA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. maddesi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6698 sayılı Kişisel Verilerin Korunması Kanunu ve ilgili mevzuata göre; </w:t>
      </w:r>
    </w:p>
    <w:p w:rsidR="00F3595F" w:rsidRPr="000D6C95" w:rsidRDefault="00F3595F" w:rsidP="00696FFE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Kişisel Verilerinizin </w:t>
      </w:r>
      <w:r w:rsidR="00991521" w:rsidRP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Toplanma</w:t>
      </w:r>
      <w:r w:rsidRP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Yöntemleri, Hukuki Sebepleri ve Amaçları </w:t>
      </w:r>
    </w:p>
    <w:p w:rsidR="00F3595F" w:rsidRPr="005B6C6B" w:rsidRDefault="00F643E2" w:rsidP="00696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Kişisel verileriniz;</w:t>
      </w:r>
      <w:r w:rsidR="00F3595F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çalışa</w:t>
      </w:r>
      <w:r w:rsidR="00712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adaylarının başvuru süreçlerinin 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yürütülmesi </w:t>
      </w:r>
      <w:r w:rsidR="00712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amacına ilişkin olarak; </w:t>
      </w:r>
      <w:r w:rsidR="00F3595F" w:rsidRPr="00015DD1">
        <w:rPr>
          <w:rFonts w:ascii="Times New Roman" w:hAnsi="Times New Roman" w:cs="Times New Roman"/>
          <w:sz w:val="24"/>
          <w:szCs w:val="24"/>
        </w:rPr>
        <w:t>iş başvuru formu</w:t>
      </w:r>
      <w:r w:rsidR="00974711" w:rsidRPr="00015DD1">
        <w:rPr>
          <w:rFonts w:ascii="Times New Roman" w:hAnsi="Times New Roman" w:cs="Times New Roman"/>
          <w:sz w:val="24"/>
          <w:szCs w:val="24"/>
        </w:rPr>
        <w:t xml:space="preserve">, </w:t>
      </w:r>
      <w:r w:rsidR="00F3595F" w:rsidRPr="00015DD1">
        <w:rPr>
          <w:rFonts w:ascii="Times New Roman" w:hAnsi="Times New Roman" w:cs="Times New Roman"/>
          <w:sz w:val="24"/>
          <w:szCs w:val="24"/>
        </w:rPr>
        <w:t xml:space="preserve">gönderdiğiniz e-postalar, </w:t>
      </w:r>
      <w:proofErr w:type="spellStart"/>
      <w:r w:rsidR="004D2E45">
        <w:rPr>
          <w:rFonts w:ascii="Times New Roman" w:hAnsi="Times New Roman" w:cs="Times New Roman"/>
          <w:sz w:val="24"/>
          <w:szCs w:val="24"/>
        </w:rPr>
        <w:t>Kariyernet</w:t>
      </w:r>
      <w:proofErr w:type="spellEnd"/>
      <w:r w:rsidR="004D2E45">
        <w:rPr>
          <w:rFonts w:ascii="Times New Roman" w:hAnsi="Times New Roman" w:cs="Times New Roman"/>
          <w:sz w:val="24"/>
          <w:szCs w:val="24"/>
        </w:rPr>
        <w:t xml:space="preserve"> </w:t>
      </w:r>
      <w:r w:rsidR="00F3595F" w:rsidRPr="00015DD1">
        <w:rPr>
          <w:rFonts w:ascii="Times New Roman" w:hAnsi="Times New Roman" w:cs="Times New Roman"/>
          <w:sz w:val="24"/>
          <w:szCs w:val="24"/>
        </w:rPr>
        <w:t>ve yüz yüze görüşmeler</w:t>
      </w:r>
      <w:r w:rsidR="00F03BAA" w:rsidRPr="00015DD1">
        <w:rPr>
          <w:rFonts w:ascii="Times New Roman" w:hAnsi="Times New Roman" w:cs="Times New Roman"/>
          <w:sz w:val="24"/>
          <w:szCs w:val="24"/>
        </w:rPr>
        <w:t xml:space="preserve"> yoluyla</w:t>
      </w:r>
      <w:r w:rsidR="00712569" w:rsidRPr="00015DD1">
        <w:rPr>
          <w:rFonts w:ascii="Times New Roman" w:hAnsi="Times New Roman" w:cs="Times New Roman"/>
          <w:sz w:val="24"/>
          <w:szCs w:val="24"/>
        </w:rPr>
        <w:t xml:space="preserve"> elde edilmekte</w:t>
      </w:r>
      <w:r w:rsidR="00F3595F" w:rsidRPr="00015DD1">
        <w:rPr>
          <w:rFonts w:ascii="Times New Roman" w:hAnsi="Times New Roman" w:cs="Times New Roman"/>
          <w:sz w:val="24"/>
          <w:szCs w:val="24"/>
        </w:rPr>
        <w:t>, elektronik ve fiziki ortamlarda işlenmektedir.</w:t>
      </w:r>
    </w:p>
    <w:p w:rsidR="00F643E2" w:rsidRPr="000D6C95" w:rsidRDefault="00F3595F" w:rsidP="00696FF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yöntemler ile elde edilen kişisel verileriniz, </w:t>
      </w:r>
      <w:proofErr w:type="spellStart"/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KVKK’nın</w:t>
      </w:r>
      <w:proofErr w:type="spellEnd"/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EB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03BAA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5E74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madde</w:t>
      </w:r>
      <w:r w:rsidR="00196EB4">
        <w:rPr>
          <w:rFonts w:ascii="Times New Roman" w:hAnsi="Times New Roman" w:cs="Times New Roman"/>
          <w:color w:val="000000" w:themeColor="text1"/>
          <w:sz w:val="24"/>
          <w:szCs w:val="24"/>
        </w:rPr>
        <w:t>sindeki</w:t>
      </w:r>
      <w:r w:rsidR="00855E74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verilerin 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korunması</w:t>
      </w:r>
      <w:r w:rsidR="00F03BAA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EB4">
        <w:rPr>
          <w:rFonts w:ascii="Times New Roman" w:hAnsi="Times New Roman" w:cs="Times New Roman"/>
          <w:color w:val="000000" w:themeColor="text1"/>
          <w:sz w:val="24"/>
          <w:szCs w:val="24"/>
        </w:rPr>
        <w:t>hukukunun temel prensiplerine uygun olarak ve</w:t>
      </w:r>
      <w:r w:rsidR="00F643E2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EB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643E2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sizlerin temel hak ve özgürlüklerinize zarar vermemek kaydı ile </w:t>
      </w:r>
      <w:r w:rsidR="005E7EEC">
        <w:rPr>
          <w:rFonts w:ascii="Times New Roman" w:hAnsi="Times New Roman" w:cs="Times New Roman"/>
          <w:color w:val="000000" w:themeColor="text1"/>
          <w:sz w:val="24"/>
          <w:szCs w:val="24"/>
        </w:rPr>
        <w:t>İşletmemizin</w:t>
      </w:r>
      <w:r w:rsidR="00196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meşru menfaatleri için veri işlemenin zorunlu olması” hukuki sebebine dayanılarak</w:t>
      </w:r>
      <w:r w:rsidR="00F643E2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işlenmektedir.</w:t>
      </w:r>
    </w:p>
    <w:p w:rsidR="00F3595F" w:rsidRPr="000D6C95" w:rsidRDefault="00F3595F" w:rsidP="00696FFE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Kişisel Verilerinizin Üçüncü Kişilerle Paylaşılması</w:t>
      </w:r>
    </w:p>
    <w:p w:rsidR="008C71F7" w:rsidRPr="000D6C95" w:rsidRDefault="00F3595F" w:rsidP="00696FF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verileriniz, işe uygunluk ve yetkinliğinizin değerlendirilmesi kapsamında </w:t>
      </w:r>
      <w:r w:rsidR="008C71F7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incelenmekte, referans kontrollerinin gerçekleştirilmesi kapsamında İş Başvuru Formunda ismini belirttiğiniz kişilerle görüşül</w:t>
      </w:r>
      <w:r w:rsidR="007B1C8D">
        <w:rPr>
          <w:rFonts w:ascii="Times New Roman" w:hAnsi="Times New Roman" w:cs="Times New Roman"/>
          <w:color w:val="000000" w:themeColor="text1"/>
          <w:sz w:val="24"/>
          <w:szCs w:val="24"/>
        </w:rPr>
        <w:t>ebil</w:t>
      </w:r>
      <w:r w:rsidR="008C71F7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mekte ve sadece bu amaçla sınırlı olarak işlenmektedir.</w:t>
      </w:r>
    </w:p>
    <w:p w:rsidR="00F3595F" w:rsidRPr="000D6C95" w:rsidRDefault="00F3595F" w:rsidP="00696FFE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Kişisel Verilerinizin Saklanması ve İmhası</w:t>
      </w:r>
    </w:p>
    <w:p w:rsidR="00B67227" w:rsidRPr="009A7C0A" w:rsidRDefault="00B67227" w:rsidP="00B672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İş başvuru sürecin</w:t>
      </w:r>
      <w:r w:rsidR="00A94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toplanan kişisel verileriniz 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özenle ve gizlilik içinde, işe uygunluğunuzu belirlemek amacıyla işlenecek ve en fazla </w:t>
      </w:r>
      <w:r w:rsidR="003A2CDD">
        <w:rPr>
          <w:rFonts w:ascii="Times New Roman" w:hAnsi="Times New Roman" w:cs="Times New Roman"/>
          <w:color w:val="000000" w:themeColor="text1"/>
          <w:sz w:val="24"/>
          <w:szCs w:val="24"/>
        </w:rPr>
        <w:t>1 yıl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aynı ve benzer iş pozisyonlarında </w:t>
      </w:r>
      <w:r w:rsidRPr="009A7C0A">
        <w:rPr>
          <w:rFonts w:ascii="Times New Roman" w:hAnsi="Times New Roman" w:cs="Times New Roman"/>
          <w:color w:val="000000" w:themeColor="text1"/>
          <w:sz w:val="24"/>
          <w:szCs w:val="24"/>
        </w:rPr>
        <w:t>değerlendirilmek üzere muhafaza ed</w:t>
      </w:r>
      <w:r w:rsidR="00D74871">
        <w:rPr>
          <w:rFonts w:ascii="Times New Roman" w:hAnsi="Times New Roman" w:cs="Times New Roman"/>
          <w:color w:val="000000" w:themeColor="text1"/>
          <w:sz w:val="24"/>
          <w:szCs w:val="24"/>
        </w:rPr>
        <w:t>ilecektir.</w:t>
      </w:r>
    </w:p>
    <w:p w:rsidR="00B67227" w:rsidRPr="000D6C95" w:rsidRDefault="00B67227" w:rsidP="00B672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verilerinize; sadece </w:t>
      </w:r>
      <w:r w:rsidR="00AD05E5">
        <w:rPr>
          <w:rFonts w:ascii="Times New Roman" w:hAnsi="Times New Roman" w:cs="Times New Roman"/>
          <w:color w:val="000000" w:themeColor="text1"/>
          <w:sz w:val="24"/>
          <w:szCs w:val="24"/>
        </w:rPr>
        <w:t>İşletmemizde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işe alım konusunda yetkili kişiler, işe alım amacıyla erişebilecektir.</w:t>
      </w:r>
    </w:p>
    <w:p w:rsidR="00B67227" w:rsidRPr="000D6C95" w:rsidRDefault="00B67227" w:rsidP="00B672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Belirtilen sürenin sona ermesinden sonra, kişisel verileriniz </w:t>
      </w:r>
      <w:proofErr w:type="spellStart"/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KVKK’nın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hükümleri ve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Kişisel Verilerin Silinmesi, Yok Edilmesi veya Anonim Hale Getirilmesi Hakkında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Yönetmeliğe 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olarak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imha edilecektir.</w:t>
      </w:r>
    </w:p>
    <w:p w:rsidR="00696FFE" w:rsidRPr="00696FFE" w:rsidRDefault="00696FFE" w:rsidP="00696FFE">
      <w:pPr>
        <w:spacing w:afterLines="30" w:after="7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FE">
        <w:rPr>
          <w:rFonts w:ascii="Times New Roman" w:hAnsi="Times New Roman" w:cs="Times New Roman"/>
          <w:b/>
          <w:sz w:val="24"/>
          <w:szCs w:val="24"/>
        </w:rPr>
        <w:t>Veri Sahibi Olarak Haklarınız için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F3595F" w:rsidRPr="000D6C95" w:rsidRDefault="005B6C6B" w:rsidP="00696FFE">
      <w:pPr>
        <w:spacing w:afterLines="30" w:after="72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776">
        <w:rPr>
          <w:rFonts w:ascii="Times New Roman" w:hAnsi="Times New Roman" w:cs="Times New Roman"/>
          <w:sz w:val="24"/>
          <w:szCs w:val="24"/>
        </w:rPr>
        <w:t xml:space="preserve">Kanunun “ilgili kişinin haklarını düzenleyen” 11 inci maddesi kapsamındaki taleplerinizi, Veri Sorumlusuna Başvuru Usul ve Esasları Hakkında Tebliğe göre </w:t>
      </w:r>
      <w:hyperlink r:id="rId4" w:history="1">
        <w:r w:rsidR="003A2CDD" w:rsidRPr="008E2882">
          <w:rPr>
            <w:rStyle w:val="Kpr"/>
            <w:rFonts w:ascii="Times New Roman" w:hAnsi="Times New Roman" w:cs="Times New Roman"/>
            <w:sz w:val="24"/>
            <w:szCs w:val="24"/>
          </w:rPr>
          <w:t>www.antalyaosbteknikkoleji.com</w:t>
        </w:r>
      </w:hyperlink>
      <w:r w:rsidR="003A2CDD">
        <w:rPr>
          <w:rFonts w:ascii="Times New Roman" w:hAnsi="Times New Roman" w:cs="Times New Roman"/>
          <w:sz w:val="24"/>
          <w:szCs w:val="24"/>
        </w:rPr>
        <w:t xml:space="preserve"> adresinde </w:t>
      </w:r>
      <w:r w:rsidRPr="00972776">
        <w:rPr>
          <w:rFonts w:ascii="Times New Roman" w:hAnsi="Times New Roman" w:cs="Times New Roman"/>
          <w:sz w:val="24"/>
          <w:szCs w:val="24"/>
        </w:rPr>
        <w:t xml:space="preserve">yer alan “Veri Sahibi Başvuru Formunu” kullanarak </w:t>
      </w:r>
      <w:r w:rsidR="003A2CDD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Antalya Organize Sanayi Bölgesi Eğitim ve Kültür Vakfı İktisadi İşletmesi</w:t>
      </w:r>
      <w:r w:rsidR="00D74871" w:rsidRPr="003A2CD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’</w:t>
      </w:r>
      <w:r w:rsidR="003A2CD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ne</w:t>
      </w:r>
      <w:bookmarkStart w:id="0" w:name="_GoBack"/>
      <w:bookmarkEnd w:id="0"/>
      <w:r w:rsidR="00ED5109" w:rsidRPr="00972776">
        <w:rPr>
          <w:rFonts w:ascii="Times New Roman" w:hAnsi="Times New Roman" w:cs="Times New Roman"/>
          <w:sz w:val="24"/>
          <w:szCs w:val="24"/>
        </w:rPr>
        <w:t xml:space="preserve"> </w:t>
      </w:r>
      <w:r w:rsidRPr="00972776">
        <w:rPr>
          <w:rFonts w:ascii="Times New Roman" w:hAnsi="Times New Roman" w:cs="Times New Roman"/>
          <w:sz w:val="24"/>
          <w:szCs w:val="24"/>
        </w:rPr>
        <w:t>iletebilirsiniz.</w:t>
      </w:r>
    </w:p>
    <w:sectPr w:rsidR="00F3595F" w:rsidRPr="000D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5F"/>
    <w:rsid w:val="00015DD1"/>
    <w:rsid w:val="00023EB2"/>
    <w:rsid w:val="000773A0"/>
    <w:rsid w:val="000A4D28"/>
    <w:rsid w:val="000D6C95"/>
    <w:rsid w:val="0017256C"/>
    <w:rsid w:val="00196EB4"/>
    <w:rsid w:val="001A0133"/>
    <w:rsid w:val="001C4890"/>
    <w:rsid w:val="001F67DF"/>
    <w:rsid w:val="001F7928"/>
    <w:rsid w:val="00212CDE"/>
    <w:rsid w:val="00236502"/>
    <w:rsid w:val="00277674"/>
    <w:rsid w:val="002815A6"/>
    <w:rsid w:val="002C5869"/>
    <w:rsid w:val="003A2CDD"/>
    <w:rsid w:val="003C734F"/>
    <w:rsid w:val="00442498"/>
    <w:rsid w:val="00486B3B"/>
    <w:rsid w:val="004D2E45"/>
    <w:rsid w:val="00572718"/>
    <w:rsid w:val="005B6C6B"/>
    <w:rsid w:val="005E7EEC"/>
    <w:rsid w:val="00622910"/>
    <w:rsid w:val="00696FFE"/>
    <w:rsid w:val="00703519"/>
    <w:rsid w:val="00712569"/>
    <w:rsid w:val="007317C5"/>
    <w:rsid w:val="00737B62"/>
    <w:rsid w:val="00794F78"/>
    <w:rsid w:val="007A09C5"/>
    <w:rsid w:val="007B1C8D"/>
    <w:rsid w:val="00855E74"/>
    <w:rsid w:val="008571B7"/>
    <w:rsid w:val="008837A6"/>
    <w:rsid w:val="00886649"/>
    <w:rsid w:val="00894917"/>
    <w:rsid w:val="008C71F7"/>
    <w:rsid w:val="008F7A8D"/>
    <w:rsid w:val="00914258"/>
    <w:rsid w:val="009370E1"/>
    <w:rsid w:val="0095448D"/>
    <w:rsid w:val="00974711"/>
    <w:rsid w:val="00991521"/>
    <w:rsid w:val="009B0A19"/>
    <w:rsid w:val="009B7D87"/>
    <w:rsid w:val="009E0B7A"/>
    <w:rsid w:val="009F0C8A"/>
    <w:rsid w:val="00A138E6"/>
    <w:rsid w:val="00A91F3F"/>
    <w:rsid w:val="00A94323"/>
    <w:rsid w:val="00AC2710"/>
    <w:rsid w:val="00AD05E5"/>
    <w:rsid w:val="00AD1023"/>
    <w:rsid w:val="00AE2BC6"/>
    <w:rsid w:val="00B007C4"/>
    <w:rsid w:val="00B34FDE"/>
    <w:rsid w:val="00B64897"/>
    <w:rsid w:val="00B67227"/>
    <w:rsid w:val="00B70FB1"/>
    <w:rsid w:val="00B8640D"/>
    <w:rsid w:val="00BD37E1"/>
    <w:rsid w:val="00C55879"/>
    <w:rsid w:val="00CF0932"/>
    <w:rsid w:val="00CF30A9"/>
    <w:rsid w:val="00D74871"/>
    <w:rsid w:val="00D81CF9"/>
    <w:rsid w:val="00DD3E63"/>
    <w:rsid w:val="00E22EC9"/>
    <w:rsid w:val="00E278C3"/>
    <w:rsid w:val="00E31CEA"/>
    <w:rsid w:val="00ED5109"/>
    <w:rsid w:val="00EE1C1B"/>
    <w:rsid w:val="00EF4D1C"/>
    <w:rsid w:val="00F03BAA"/>
    <w:rsid w:val="00F3595F"/>
    <w:rsid w:val="00F56A90"/>
    <w:rsid w:val="00F62BA3"/>
    <w:rsid w:val="00F643E2"/>
    <w:rsid w:val="00FB06DD"/>
    <w:rsid w:val="00FB1579"/>
    <w:rsid w:val="00FD152C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AD9B5-73E6-4FA3-BE39-F69F0327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595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1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1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alyaosbteknikkolej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69</cp:revision>
  <cp:lastPrinted>2020-01-14T05:32:00Z</cp:lastPrinted>
  <dcterms:created xsi:type="dcterms:W3CDTF">2020-01-12T19:19:00Z</dcterms:created>
  <dcterms:modified xsi:type="dcterms:W3CDTF">2022-01-18T13:23:00Z</dcterms:modified>
</cp:coreProperties>
</file>